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03" w:rsidRDefault="002E1E03" w:rsidP="002E1E03">
      <w:pPr>
        <w:rPr>
          <w:rFonts w:hint="eastAsia"/>
        </w:rPr>
      </w:pPr>
      <w:r>
        <w:rPr>
          <w:rFonts w:hint="eastAsia"/>
        </w:rPr>
        <w:t>姓名：刘建莉</w:t>
      </w:r>
    </w:p>
    <w:p w:rsidR="002E1E03" w:rsidRDefault="002E1E03" w:rsidP="002E1E03">
      <w:pPr>
        <w:rPr>
          <w:rFonts w:hint="eastAsia"/>
        </w:rPr>
      </w:pPr>
      <w:r>
        <w:rPr>
          <w:rFonts w:hint="eastAsia"/>
        </w:rPr>
        <w:t>职务：财务金融系党支部书记</w:t>
      </w:r>
    </w:p>
    <w:p w:rsidR="002E1E03" w:rsidRDefault="002E1E03" w:rsidP="002E1E03">
      <w:pPr>
        <w:rPr>
          <w:rFonts w:hint="eastAsia"/>
        </w:rPr>
      </w:pPr>
      <w:r>
        <w:rPr>
          <w:rFonts w:hint="eastAsia"/>
        </w:rPr>
        <w:t>职称：副教授</w:t>
      </w:r>
    </w:p>
    <w:p w:rsidR="002E1E03" w:rsidRDefault="002E1E03" w:rsidP="002E1E03">
      <w:pPr>
        <w:rPr>
          <w:rFonts w:hint="eastAsia"/>
        </w:rPr>
      </w:pPr>
      <w:r>
        <w:rPr>
          <w:rFonts w:hint="eastAsia"/>
        </w:rPr>
        <w:t>办公室：商学院</w:t>
      </w:r>
      <w:r>
        <w:rPr>
          <w:rFonts w:hint="eastAsia"/>
        </w:rPr>
        <w:t>30</w:t>
      </w:r>
      <w:r>
        <w:t>1</w:t>
      </w:r>
      <w:r>
        <w:rPr>
          <w:rFonts w:hint="eastAsia"/>
        </w:rPr>
        <w:t>室</w:t>
      </w:r>
    </w:p>
    <w:p w:rsidR="002E1E03" w:rsidRDefault="002E1E03" w:rsidP="002E1E03">
      <w:pPr>
        <w:rPr>
          <w:rFonts w:hint="eastAsia"/>
        </w:rPr>
      </w:pPr>
      <w:r>
        <w:rPr>
          <w:rFonts w:hint="eastAsia"/>
        </w:rPr>
        <w:t>办公电话：</w:t>
      </w:r>
    </w:p>
    <w:p w:rsidR="002E1E03" w:rsidRDefault="002E1E03" w:rsidP="002E1E03">
      <w:pPr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2263887951@qq.com</w:t>
      </w:r>
    </w:p>
    <w:p w:rsidR="002E1E03" w:rsidRDefault="002E1E03" w:rsidP="002E1E03">
      <w:bookmarkStart w:id="0" w:name="_GoBack"/>
      <w:bookmarkEnd w:id="0"/>
    </w:p>
    <w:p w:rsidR="002E1E03" w:rsidRDefault="002E1E03" w:rsidP="002E1E03">
      <w:pPr>
        <w:rPr>
          <w:rFonts w:hint="eastAsia"/>
        </w:rPr>
      </w:pPr>
      <w:r>
        <w:t>刘建莉</w:t>
      </w:r>
      <w:r>
        <w:rPr>
          <w:rFonts w:hint="eastAsia"/>
        </w:rPr>
        <w:t>，</w:t>
      </w:r>
      <w:r>
        <w:t>女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979</w:t>
      </w:r>
      <w:r>
        <w:t>年生人</w:t>
      </w:r>
      <w:r>
        <w:rPr>
          <w:rFonts w:hint="eastAsia"/>
        </w:rPr>
        <w:t>，</w:t>
      </w:r>
      <w:r>
        <w:t>河南焦作人</w:t>
      </w:r>
      <w:r>
        <w:rPr>
          <w:rFonts w:hint="eastAsia"/>
        </w:rPr>
        <w:t>，</w:t>
      </w:r>
      <w:r>
        <w:t>经济学博士</w:t>
      </w:r>
      <w:r>
        <w:rPr>
          <w:rFonts w:hint="eastAsia"/>
        </w:rPr>
        <w:t>，</w:t>
      </w:r>
      <w:r>
        <w:t>现为河南大学商学院财务金融系教师</w:t>
      </w:r>
      <w:r>
        <w:rPr>
          <w:rFonts w:hint="eastAsia"/>
        </w:rPr>
        <w:t>。</w:t>
      </w:r>
      <w:r>
        <w:t>主要研究方向为宏观经济运行</w:t>
      </w:r>
      <w:r>
        <w:rPr>
          <w:rFonts w:hint="eastAsia"/>
        </w:rPr>
        <w:t>、</w:t>
      </w:r>
      <w:r>
        <w:t>金融发展</w:t>
      </w:r>
      <w:r>
        <w:rPr>
          <w:rFonts w:hint="eastAsia"/>
        </w:rPr>
        <w:t>。</w:t>
      </w:r>
      <w:r>
        <w:t>近年来</w:t>
      </w:r>
      <w:r>
        <w:rPr>
          <w:rFonts w:hint="eastAsia"/>
        </w:rPr>
        <w:t>，</w:t>
      </w:r>
      <w:r>
        <w:t>在</w:t>
      </w:r>
      <w:r>
        <w:rPr>
          <w:rFonts w:hint="eastAsia"/>
        </w:rPr>
        <w:t>《中国工业经济》等刊物发表学术论文多篇，出版学术专著</w:t>
      </w:r>
      <w:r>
        <w:rPr>
          <w:rFonts w:hint="eastAsia"/>
        </w:rPr>
        <w:t>1</w:t>
      </w:r>
      <w:r>
        <w:rPr>
          <w:rFonts w:hint="eastAsia"/>
        </w:rPr>
        <w:t>部。主持省级课题</w:t>
      </w:r>
      <w:r>
        <w:rPr>
          <w:rFonts w:hint="eastAsia"/>
        </w:rPr>
        <w:t>2</w:t>
      </w:r>
      <w:r>
        <w:rPr>
          <w:rFonts w:hint="eastAsia"/>
        </w:rPr>
        <w:t>项、厅级及校级研究课题多项；</w:t>
      </w:r>
      <w:r>
        <w:rPr>
          <w:rFonts w:hint="eastAsia"/>
        </w:rPr>
        <w:t>参与国家级研究课题</w:t>
      </w:r>
      <w:r>
        <w:rPr>
          <w:rFonts w:hint="eastAsia"/>
        </w:rPr>
        <w:t>1</w:t>
      </w:r>
      <w:r>
        <w:rPr>
          <w:rFonts w:hint="eastAsia"/>
        </w:rPr>
        <w:t>项、省部级研究课题多项</w:t>
      </w:r>
      <w:r>
        <w:rPr>
          <w:rFonts w:hint="eastAsia"/>
        </w:rPr>
        <w:t>。</w:t>
      </w:r>
    </w:p>
    <w:sectPr w:rsidR="002E1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03"/>
    <w:rsid w:val="002E1E03"/>
    <w:rsid w:val="0070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D0A97-7B5B-452E-8752-DB76CED0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建莉</dc:creator>
  <cp:keywords/>
  <dc:description/>
  <cp:lastModifiedBy>刘 建莉</cp:lastModifiedBy>
  <cp:revision>1</cp:revision>
  <dcterms:created xsi:type="dcterms:W3CDTF">2018-05-10T06:24:00Z</dcterms:created>
  <dcterms:modified xsi:type="dcterms:W3CDTF">2018-05-10T06:31:00Z</dcterms:modified>
</cp:coreProperties>
</file>